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shd w:val="clear" w:color="ffffff" w:fill="d9d9d9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  <w:shd w:val="clear" w:color="ffffff" w:fill="d9d9d9"/>
          <w:lang w:val="ru-RU"/>
        </w:rPr>
        <w:t xml:space="preserve">ИНФОРМАЦИЯ О КВАЛИФИКАЦИИ СОТРУДНИКОВ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shd w:val="clear" w:color="ffffff" w:fill="d9d9d9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white"/>
          <w:shd w:val="clear" w:color="ffffff" w:fill="d9d9d9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Крекнин Артем Юрьевич, врач-хирург, врач ультразвуковой диагностики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yellow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высшем образовании ГБОУ ВПО «ИгМА» Министерства здравоохранения РФ, серия КХ № 73053 от 25.06.2013, квалификация - Врач, специальность «Лечебное дело»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ГБОУ ВПО «ИгМА» Министерства здравоохранения РФ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протокол № 150 от 21.07.2014 о присвоении квалификации врач по специальности «Хирургия»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профессиональной переподготовке АНО ДПО «Современная научно-технологическая академия», серия КР № 387627 от 30.12.2019, ведение профессиональной деятельности в сфере ультразвуковой диагностики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уникальный номер реестровой записи об аккредитации по специальности врач по специальности «Хирургия»: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7724 032406011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35 от 26.11.2024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Аттестация,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уникальный номер реестровой записи об аккредитации по специальности «Ультразвуковая диагностика»: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7725 032565911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44 от 28.01.2025</w:t>
      </w:r>
      <w:r>
        <w:rPr>
          <w:rFonts w:hint="default" w:ascii="Times New Roman" w:hAnsi="Times New Roman" w:cs="Times New Roman"/>
          <w:highlight w:val="none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sz w:val="24"/>
          <w:szCs w:val="24"/>
          <w:highlight w:val="yellow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  <w:r>
        <w:rPr>
          <w:rFonts w:hint="default" w:ascii="Times New Roman" w:hAnsi="Times New Roman" w:cs="Times New Roman"/>
          <w:sz w:val="24"/>
          <w:szCs w:val="24"/>
          <w:highlight w:val="yellow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Крекнин Юрий Владимирович,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рач-хирург, врач ультразвуковой диагностики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, сердечно-сосудистый хирург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высшем образовании Ижевского государственного медицинского института, серия ТВ №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015013 от 30.06.1988, квалификация - Врач,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специальность «Лечебное дело»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Удостоверение Ижевского государственного медицинского института №634 от 25.06.1990 о прохождении ординатуры по специальности «Хирургия»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Диплом о профессиональное переподготовке ГОУ ВПО НижГМА Росздрава, серия ПП-1 № 046775 от 19.01.2007, ведение профессиональной деятельности в сфере сердечно-сосудистой хирургии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  <w:t xml:space="preserve">Диплом о профессиональной переподготовке ФГАОУВО «Российский университет дружбы народов», ДПК 14 004099 от 30.03.2015,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ведение профессиональной деятельности в сфере ультразвуковой диагностики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Удостоверение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об аккредитации по специальности врач по специальности «Хирургия»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регистрационный номер: 20-9652 от 30.10.2020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Аттестация,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уникальный номер реестровой записи об аккредитации по специальности «Хирургия»: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7725 032586869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44 от 28.01.2025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Аттестация,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уникальный номер реестровой записи об аккредитации по специальности «Ультразвуковая диагностика»: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7725 032586869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44 от 28.01.2025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contextualSpacing w:val="0"/>
        <w:ind w:left="-425" w:right="0" w:firstLine="283"/>
        <w:jc w:val="left"/>
        <w:spacing w:before="0" w:after="0" w:line="240" w:lineRule="auto"/>
        <w:rPr>
          <w:rFonts w:hint="default" w:ascii="Times New Roman" w:hAnsi="Times New Roman" w:cs="Times New Roman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об аккредитации по специальности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«Сердечно-сосудистая хирургия» 7726 033965144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highlight w:val="none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123 от 10.02.2026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0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Татауров Руслан Михайлович, врач-хирург,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врач ультразвуковой диагностики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высшем образовании ГБОУ ВПО «ИгМА» Министерства здравоохранения РФ, № 101831 0112924 от 06.07.2018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квалификация «Врач-лечебник», специальность «Лечебное дело»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аккредитации по специальности «Хирургия»: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1824 031810243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36 от 01.04.2024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уникальный номер реестровой записи об аккредитации по специальности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«Ультразвуковая диагностика»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1623 019536656</w:t>
      </w:r>
      <w:r>
        <w:rPr>
          <w:rFonts w:hint="default"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20 от 27.01.2023</w:t>
      </w: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</w:r>
      <w:r>
        <w:rPr>
          <w:rFonts w:hint="default" w:ascii="Times New Roman" w:hAnsi="Times New Roman" w:cs="Times New Roman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Могунова Екатерина Александровна, сердечно-сосудистый хирург,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врач ультразвуковой диагностики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высшем образовании ГБОУ ВПО «ИгМА» Министерства здравоохранения РФ, № 101824 1085217 от 28.06.2016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, квалификация «Врач», специальность «Лечебное дело»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Диплом об окончании ординатуры ФГБОУ ВО «Казанский государственный медицинский университет» Министерства здравоохранения РФ г. Казань №101631 008152 от 22.07.2019, специальность «Сердечно-сосудистая хирургия», квалификация «Врач - сердечно-сосудистый хирург»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аккредитации по специальности «Сердечно-сосудистая хирургия»: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7724 032219713</w:t>
      </w:r>
      <w:r/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21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27.08.2024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contextualSpacing/>
        <w:ind w:left="-425" w:right="0" w:firstLine="283"/>
        <w:jc w:val="left"/>
        <w:spacing w:before="0" w:after="0" w:line="240" w:lineRule="auto"/>
        <w:rPr>
          <w:rFonts w:hint="default" w:ascii="Times New Roman" w:hAnsi="Times New Roman" w:cs="Times New Roman"/>
          <w:highlight w:val="none"/>
        </w:rPr>
        <w:suppressLineNumbers w:val="0"/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уникальный номер реестровой записи об аккредитации по специальности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«Ультразвуковая диагностика»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7724 032512468</w:t>
      </w:r>
      <w:r>
        <w:rPr>
          <w:rFonts w:hint="default" w:ascii="Times New Roman" w:hAnsi="Times New Roman" w:cs="Times New Roman"/>
          <w:highlight w:val="none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41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24.12.2024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spacing w:line="240" w:lineRule="auto"/>
        <w:tabs>
          <w:tab w:val="left" w:pos="9354" w:leader="none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highlight w:val="none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Крекнина (Помыткина) Софья Александровна, врач-терапевт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о высшем образовании ГБОУ ВПО «ИгМА» Министерства здравоохранения РФ, серия ОКА №03906 от 25.07.2013, квалификация «Врач», специальность «Лечебное дело»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Министерства здравоохранения РФ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, протокол 340 от 25.07.2014, квалификация «Врач», специальность «Терапия»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и по специальности «Терапия»: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7725 032805136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59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22.04.2025 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</w:r>
      <w:r>
        <w:rPr>
          <w:rFonts w:hint="default" w:ascii="Times New Roman" w:hAnsi="Times New Roman" w:cs="Times New Roman"/>
          <w:highlight w:val="none"/>
        </w:rPr>
      </w:r>
      <w:r>
        <w:rPr>
          <w:rFonts w:hint="default" w:ascii="Times New Roman" w:hAnsi="Times New Roman" w:cs="Times New Roman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Тощевикова Анна Николаевна, медицинская сестра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Сарапульское медицинское училище, СБ 1203154 от 26.06.2001, рег. номер 826, квалификация «Фельдшер», специальность «Лечебное дело»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аккредитации по специальности «Сестринское дело»: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7724 031781414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270 от 26.03.2024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Алексеева Влада Сергеевна, медицинская сестра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Диплом АПОУ УР «Республиканский медицинский колледж им. Героя Советского Союза Ф.А. Пушиной Министерства здравоохранения УР» г. Ижевск, 111831 0279025 от 30.06.2023, рег. номер 448-М, специальность «Сестринское дело», квалификация «Медицинская сестра»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Аттестация, уникальный номер реестровой записи об аккредитации по специальности «Сестринское дело»: 1823 030558155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протокол заседания аккредитационной комиссии: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№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27 от 08.07.2023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ind w:left="-425" w:right="-283" w:firstLine="283"/>
        <w:jc w:val="both"/>
        <w:tabs>
          <w:tab w:val="left" w:pos="9354" w:leader="none"/>
        </w:tabs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/>
        </w:rPr>
      </w:r>
    </w:p>
    <w:sectPr>
      <w:footnotePr/>
      <w:endnotePr/>
      <w:type w:val="nextPage"/>
      <w:pgSz w:w="11906" w:h="16838" w:orient="portrait"/>
      <w:pgMar w:top="1015" w:right="893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uiPriority w:val="0"/>
    <w:qFormat/>
    <w:rPr>
      <w:rFonts w:asciiTheme="minorHAnsi" w:hAnsiTheme="minorHAnsi" w:eastAsiaTheme="minorEastAsia" w:cstheme="minorBidi"/>
      <w:lang w:val="en-US" w:eastAsia="zh-CN" w:bidi="ar-SA"/>
    </w:rPr>
  </w:style>
  <w:style w:type="character" w:styleId="835" w:default="1">
    <w:name w:val="Default Paragraph Font"/>
    <w:uiPriority w:val="0"/>
    <w:semiHidden/>
  </w:style>
  <w:style w:type="table" w:styleId="836" w:default="1">
    <w:name w:val="Normal Table"/>
    <w:uiPriority w:val="0"/>
    <w:semiHidden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2024-12-03T06:06:00Z</dcterms:created>
  <dcterms:modified xsi:type="dcterms:W3CDTF">2026-03-10T12:03:42Z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FB70BFD60E1F4A61961C4325C9A0304F_11</vt:lpwstr>
  </property>
</Properties>
</file>