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1"/>
        <w:jc w:val="center"/>
        <w:rPr>
          <w:sz w:val="16"/>
          <w:szCs w:val="16"/>
        </w:rPr>
      </w:pPr>
      <w:r>
        <w:t xml:space="preserve">Перечень рабочих мест, на которых проводилась специальная оценка условий труда</w:t>
      </w:r>
      <w:r>
        <w:br/>
      </w:r>
      <w:r>
        <w:rPr>
          <w:sz w:val="16"/>
          <w:szCs w:val="16"/>
        </w:rPr>
      </w:r>
    </w:p>
    <w:p>
      <w:r>
        <w:t xml:space="preserve">Наименование организации:</w:t>
      </w:r>
      <w:r>
        <w:rPr>
          <w:rStyle w:val="683"/>
        </w:rPr>
        <w:t xml:space="preserve"> </w:t>
      </w:r>
      <w:fldSimple w:instr="REF org_name \* MERGEFORMAT ">
        <w:r>
          <w:rPr>
            <w:rStyle w:val="683"/>
          </w:rPr>
          <w:t xml:space="preserve"> Общество с ограниченной ответственностью «Файбер Клиник» </w:t>
        </w:r>
      </w:fldSimple>
      <w:r>
        <w:rPr>
          <w:rStyle w:val="683"/>
        </w:rPr>
        <w:t xml:space="preserve"> </w:t>
      </w:r>
      <w:r/>
    </w:p>
    <w:p>
      <w:pPr>
        <w:rPr>
          <w:sz w:val="20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INCLUDETEXT  "U:\\Проекты\\!Калугина\\2024\\1038 Файбер Клиник\\база\\ARMv51_files\\per_rm_org_1.xml" \! \t "C:\\ProgramData\\attest5\\5.1\\xsl\\per_rm\\form1_01.xsl"  \* MERGEFORMAT </w:instrText>
      </w:r>
      <w:r>
        <w:rPr>
          <w:sz w:val="16"/>
          <w:szCs w:val="16"/>
        </w:rPr>
        <w:fldChar w:fldCharType="separate"/>
      </w:r>
      <w:r>
        <w:rPr>
          <w:sz w:val="20"/>
        </w:rPr>
      </w:r>
    </w:p>
    <w:tbl>
      <w:tblPr>
        <w:tblW w:w="0" w:type="auto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1330"/>
        <w:gridCol w:w="2438"/>
        <w:gridCol w:w="1216"/>
        <w:gridCol w:w="1216"/>
        <w:gridCol w:w="452"/>
        <w:gridCol w:w="452"/>
        <w:gridCol w:w="758"/>
        <w:gridCol w:w="452"/>
        <w:gridCol w:w="452"/>
        <w:gridCol w:w="452"/>
        <w:gridCol w:w="452"/>
        <w:gridCol w:w="452"/>
        <w:gridCol w:w="758"/>
        <w:gridCol w:w="758"/>
        <w:gridCol w:w="758"/>
        <w:gridCol w:w="605"/>
        <w:gridCol w:w="453"/>
        <w:gridCol w:w="453"/>
        <w:gridCol w:w="606"/>
        <w:gridCol w:w="759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номер рабочего места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рабочего места и источников вредных и (или) опасных факторов производс</w:t>
            </w:r>
            <w:r>
              <w:rPr>
                <w:sz w:val="16"/>
                <w:szCs w:val="16"/>
              </w:rPr>
              <w:t xml:space="preserve">т</w:t>
            </w:r>
            <w:r>
              <w:rPr>
                <w:sz w:val="16"/>
                <w:szCs w:val="16"/>
              </w:rPr>
              <w:t xml:space="preserve">венной среды и трудового пр</w:t>
            </w:r>
            <w:r>
              <w:rPr>
                <w:sz w:val="16"/>
                <w:szCs w:val="16"/>
              </w:rPr>
              <w:t xml:space="preserve">о</w:t>
            </w:r>
            <w:r>
              <w:rPr>
                <w:sz w:val="16"/>
                <w:szCs w:val="16"/>
              </w:rPr>
              <w:t xml:space="preserve">цесса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Численность работников, занятых на данном раб</w:t>
            </w:r>
            <w:r>
              <w:rPr>
                <w:sz w:val="16"/>
                <w:szCs w:val="16"/>
              </w:rPr>
              <w:t xml:space="preserve">о</w:t>
            </w:r>
            <w:r>
              <w:rPr>
                <w:sz w:val="16"/>
                <w:szCs w:val="16"/>
              </w:rPr>
              <w:t xml:space="preserve">чем месте (чел.)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Наличие ан</w:t>
            </w:r>
            <w:r>
              <w:rPr>
                <w:sz w:val="16"/>
                <w:szCs w:val="16"/>
              </w:rPr>
              <w:t xml:space="preserve">а</w:t>
            </w:r>
            <w:r>
              <w:rPr>
                <w:sz w:val="16"/>
                <w:szCs w:val="16"/>
              </w:rPr>
              <w:t xml:space="preserve">логичного рабочего места (рабочих мест)</w:t>
            </w:r>
            <w:r>
              <w:rPr>
                <w:sz w:val="16"/>
                <w:szCs w:val="16"/>
              </w:rPr>
            </w:r>
          </w:p>
        </w:tc>
        <w:tc>
          <w:tcPr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вредных и (или) опасных факторов производственной среды и трудового процесса и продолжительность их во</w:t>
            </w:r>
            <w:r>
              <w:rPr>
                <w:sz w:val="16"/>
                <w:szCs w:val="16"/>
              </w:rPr>
              <w:t xml:space="preserve">з</w:t>
            </w:r>
            <w:r>
              <w:rPr>
                <w:sz w:val="16"/>
                <w:szCs w:val="16"/>
              </w:rPr>
              <w:t xml:space="preserve">действия на работника в течение рабочего дня (смены) (час.)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161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restart"/>
            <w:textDirection w:val="btLr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Химический фактор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restart"/>
            <w:textDirection w:val="btLr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Биологический фактор</w:t>
            </w:r>
            <w:r>
              <w:rPr>
                <w:sz w:val="14"/>
                <w:szCs w:val="14"/>
              </w:rPr>
            </w:r>
          </w:p>
        </w:tc>
        <w:tc>
          <w:tcPr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Физические факторы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1600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Аэрозоли преимущес</w:t>
            </w:r>
            <w:r>
              <w:rPr>
                <w:sz w:val="14"/>
                <w:szCs w:val="14"/>
              </w:rPr>
              <w:t xml:space="preserve">т</w:t>
            </w:r>
            <w:r>
              <w:rPr>
                <w:sz w:val="14"/>
                <w:szCs w:val="14"/>
              </w:rPr>
              <w:t xml:space="preserve">венно фиброгенного действия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Шум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Инфразвук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Ультразвук воздушный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Вибрация общая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Вибрация локальная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Электромагнитные поля фактора "Неионизиру</w:t>
            </w:r>
            <w:r>
              <w:rPr>
                <w:sz w:val="14"/>
                <w:szCs w:val="14"/>
              </w:rPr>
              <w:t xml:space="preserve">ю</w:t>
            </w:r>
            <w:r>
              <w:rPr>
                <w:sz w:val="14"/>
                <w:szCs w:val="14"/>
              </w:rPr>
              <w:t xml:space="preserve">щие поля и излучения" 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Ультрафиолетовое изл</w:t>
            </w:r>
            <w:r>
              <w:rPr>
                <w:sz w:val="14"/>
                <w:szCs w:val="14"/>
              </w:rPr>
              <w:t xml:space="preserve">у</w:t>
            </w:r>
            <w:r>
              <w:rPr>
                <w:sz w:val="14"/>
                <w:szCs w:val="14"/>
              </w:rPr>
              <w:t xml:space="preserve">чение фактора "Неион</w:t>
            </w:r>
            <w:r>
              <w:rPr>
                <w:sz w:val="14"/>
                <w:szCs w:val="14"/>
              </w:rPr>
              <w:t xml:space="preserve">и</w:t>
            </w:r>
            <w:r>
              <w:rPr>
                <w:sz w:val="14"/>
                <w:szCs w:val="14"/>
              </w:rPr>
              <w:t xml:space="preserve">зирующие поля и излуч</w:t>
            </w:r>
            <w:r>
              <w:rPr>
                <w:sz w:val="14"/>
                <w:szCs w:val="14"/>
              </w:rPr>
              <w:t xml:space="preserve">е</w:t>
            </w:r>
            <w:r>
              <w:rPr>
                <w:sz w:val="14"/>
                <w:szCs w:val="14"/>
              </w:rPr>
              <w:t xml:space="preserve">ния" 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Лазерное излучение фа</w:t>
            </w:r>
            <w:r>
              <w:rPr>
                <w:sz w:val="14"/>
                <w:szCs w:val="14"/>
              </w:rPr>
              <w:t xml:space="preserve">к</w:t>
            </w:r>
            <w:r>
              <w:rPr>
                <w:sz w:val="14"/>
                <w:szCs w:val="14"/>
              </w:rPr>
              <w:t xml:space="preserve">тора "Неионизирующие поля и излучения" 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Ионизирующие излучения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Микроклимат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Световая среда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Тяжесть трудового пр</w:t>
            </w:r>
            <w:r>
              <w:rPr>
                <w:sz w:val="14"/>
                <w:szCs w:val="14"/>
              </w:rPr>
              <w:t xml:space="preserve">о</w:t>
            </w:r>
            <w:r>
              <w:rPr>
                <w:sz w:val="14"/>
                <w:szCs w:val="14"/>
              </w:rPr>
              <w:t xml:space="preserve">цесса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Напряженность трудового процесса</w:t>
            </w:r>
            <w:r>
              <w:rPr>
                <w:sz w:val="14"/>
                <w:szCs w:val="14"/>
              </w:rPr>
            </w:r>
          </w:p>
        </w:tc>
      </w:tr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</w:t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 Административно-управленческий персонал</w:t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100001 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Рабочее место генерального директора; система искусстве</w:t>
            </w:r>
            <w:r>
              <w:rPr>
                <w:sz w:val="16"/>
                <w:szCs w:val="16"/>
              </w:rPr>
              <w:t xml:space="preserve">н</w:t>
            </w:r>
            <w:r>
              <w:rPr>
                <w:sz w:val="16"/>
                <w:szCs w:val="16"/>
              </w:rPr>
              <w:t xml:space="preserve">ного освещения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4.8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100002 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Рабочее место директора; сист</w:t>
            </w:r>
            <w:r>
              <w:rPr>
                <w:sz w:val="16"/>
                <w:szCs w:val="16"/>
              </w:rPr>
              <w:t xml:space="preserve">е</w:t>
            </w:r>
            <w:r>
              <w:rPr>
                <w:sz w:val="16"/>
                <w:szCs w:val="16"/>
              </w:rPr>
              <w:t xml:space="preserve">ма искусственного освещения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4.8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100003 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Рабочее место администратора; система искусственного освещ</w:t>
            </w:r>
            <w:r>
              <w:rPr>
                <w:sz w:val="16"/>
                <w:szCs w:val="16"/>
              </w:rPr>
              <w:t xml:space="preserve">е</w:t>
            </w:r>
            <w:r>
              <w:rPr>
                <w:sz w:val="16"/>
                <w:szCs w:val="16"/>
              </w:rPr>
              <w:t xml:space="preserve">ния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7.2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 Медицинский персонал</w:t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200001 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Рабочее место врача-хирурга; система искусственного освещ</w:t>
            </w:r>
            <w:r>
              <w:rPr>
                <w:sz w:val="16"/>
                <w:szCs w:val="16"/>
              </w:rPr>
              <w:t xml:space="preserve">е</w:t>
            </w:r>
            <w:r>
              <w:rPr>
                <w:sz w:val="16"/>
                <w:szCs w:val="16"/>
              </w:rPr>
              <w:t xml:space="preserve">ния, патогенные микрооргани</w:t>
            </w:r>
            <w:r>
              <w:rPr>
                <w:sz w:val="16"/>
                <w:szCs w:val="16"/>
              </w:rPr>
              <w:t xml:space="preserve">з</w:t>
            </w:r>
            <w:r>
              <w:rPr>
                <w:sz w:val="16"/>
                <w:szCs w:val="16"/>
              </w:rPr>
              <w:t xml:space="preserve">мы, медицинское оборудование, тяжесть, напряженность труд</w:t>
            </w:r>
            <w:r>
              <w:rPr>
                <w:sz w:val="16"/>
                <w:szCs w:val="16"/>
              </w:rPr>
              <w:t xml:space="preserve">о</w:t>
            </w:r>
            <w:r>
              <w:rPr>
                <w:sz w:val="16"/>
                <w:szCs w:val="16"/>
              </w:rPr>
              <w:t xml:space="preserve">вого процесса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3.6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1.2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6.8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200002 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Рабочее место врача </w:t>
            </w:r>
            <w:r>
              <w:rPr>
                <w:sz w:val="16"/>
                <w:szCs w:val="16"/>
              </w:rPr>
              <w:t xml:space="preserve">сердечно-сосудистого</w:t>
            </w:r>
            <w:r>
              <w:rPr>
                <w:sz w:val="16"/>
                <w:szCs w:val="16"/>
              </w:rPr>
              <w:t xml:space="preserve"> хирург; система искусственного освещения, пат</w:t>
            </w:r>
            <w:r>
              <w:rPr>
                <w:sz w:val="16"/>
                <w:szCs w:val="16"/>
              </w:rPr>
              <w:t xml:space="preserve">о</w:t>
            </w:r>
            <w:r>
              <w:rPr>
                <w:sz w:val="16"/>
                <w:szCs w:val="16"/>
              </w:rPr>
              <w:t xml:space="preserve">генные микроорганизмы, мед</w:t>
            </w:r>
            <w:r>
              <w:rPr>
                <w:sz w:val="16"/>
                <w:szCs w:val="16"/>
              </w:rPr>
              <w:t xml:space="preserve">и</w:t>
            </w:r>
            <w:r>
              <w:rPr>
                <w:sz w:val="16"/>
                <w:szCs w:val="16"/>
              </w:rPr>
              <w:t xml:space="preserve">цинское оборудование, тяжесть, напряженность трудового пр</w:t>
            </w:r>
            <w:r>
              <w:rPr>
                <w:sz w:val="16"/>
                <w:szCs w:val="16"/>
              </w:rPr>
              <w:t xml:space="preserve">о</w:t>
            </w:r>
            <w:r>
              <w:rPr>
                <w:sz w:val="16"/>
                <w:szCs w:val="16"/>
              </w:rPr>
              <w:t xml:space="preserve">цесса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1.6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1.2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6.8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200003 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Рабочее место врача-терапевта; система искусственного освещ</w:t>
            </w:r>
            <w:r>
              <w:rPr>
                <w:sz w:val="16"/>
                <w:szCs w:val="16"/>
              </w:rPr>
              <w:t xml:space="preserve">е</w:t>
            </w:r>
            <w:r>
              <w:rPr>
                <w:sz w:val="16"/>
                <w:szCs w:val="16"/>
              </w:rPr>
              <w:t xml:space="preserve">ния, патогенные микрооргани</w:t>
            </w:r>
            <w:r>
              <w:rPr>
                <w:sz w:val="16"/>
                <w:szCs w:val="16"/>
              </w:rPr>
              <w:t xml:space="preserve">з</w:t>
            </w:r>
            <w:r>
              <w:rPr>
                <w:sz w:val="16"/>
                <w:szCs w:val="16"/>
              </w:rPr>
              <w:t xml:space="preserve">мы, напряженность трудового процесса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3.2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200004 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Рабочее место медицинской сестры; система искусственного освещения, патогенные микроо</w:t>
            </w:r>
            <w:r>
              <w:rPr>
                <w:sz w:val="16"/>
                <w:szCs w:val="16"/>
              </w:rPr>
              <w:t xml:space="preserve">р</w:t>
            </w:r>
            <w:r>
              <w:rPr>
                <w:sz w:val="16"/>
                <w:szCs w:val="16"/>
              </w:rPr>
              <w:t xml:space="preserve">ганизмы, тяжесть трудового процесса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3.6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6.8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</w:tr>
    </w:tbl>
    <w:p>
      <w:pPr>
        <w:rPr>
          <w:sz w:val="18"/>
          <w:szCs w:val="18"/>
        </w:rPr>
      </w:pPr>
      <w:r>
        <w:rPr>
          <w:sz w:val="16"/>
          <w:szCs w:val="16"/>
        </w:rPr>
        <w:fldChar w:fldCharType="end"/>
      </w:r>
      <w:r>
        <w:rPr>
          <w:sz w:val="18"/>
          <w:szCs w:val="18"/>
        </w:rPr>
      </w:r>
    </w:p>
    <w:p>
      <w:r>
        <w:t xml:space="preserve">Председатель комиссии по проведению специальной оценки условий труда</w:t>
      </w:r>
      <w:r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>
        <w:tblPrEx/>
        <w:trPr>
          <w:trHeight w:val="284"/>
        </w:trPr>
        <w:tc>
          <w:tcPr>
            <w:tcBorders>
              <w:bottom w:val="single" w:color="auto" w:sz="4" w:space="0"/>
            </w:tcBorders>
            <w:tcW w:w="3673" w:type="dxa"/>
            <w:vAlign w:val="bottom"/>
            <w:textDirection w:val="lrTb"/>
            <w:noWrap w:val="false"/>
          </w:tcPr>
          <w:p>
            <w:pPr>
              <w:pStyle w:val="684"/>
            </w:pPr>
            <w:r>
              <w:t xml:space="preserve">Генеральный директор</w:t>
            </w:r>
            <w:r/>
          </w:p>
        </w:tc>
        <w:tc>
          <w:tcPr>
            <w:tcW w:w="283" w:type="dxa"/>
            <w:vAlign w:val="bottom"/>
            <w:textDirection w:val="lrTb"/>
            <w:noWrap w:val="false"/>
          </w:tcPr>
          <w:p>
            <w:pPr>
              <w:pStyle w:val="684"/>
            </w:pPr>
            <w:r/>
            <w:bookmarkStart w:id="0" w:name="com_pred"/>
            <w:r/>
            <w:bookmarkEnd w:id="0"/>
            <w:r/>
            <w:r/>
          </w:p>
        </w:tc>
        <w:tc>
          <w:tcPr>
            <w:tcBorders>
              <w:bottom w:val="single" w:color="auto" w:sz="4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pStyle w:val="684"/>
            </w:pPr>
            <w:r/>
            <w:r/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pStyle w:val="684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684"/>
            </w:pPr>
            <w:r>
              <w:t xml:space="preserve">Крекнина Софья Александровна</w:t>
            </w:r>
            <w:r/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pStyle w:val="684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1649" w:type="dxa"/>
            <w:vAlign w:val="bottom"/>
            <w:textDirection w:val="lrTb"/>
            <w:noWrap w:val="false"/>
          </w:tcPr>
          <w:p>
            <w:pPr>
              <w:pStyle w:val="684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673" w:type="dxa"/>
            <w:vAlign w:val="bottom"/>
            <w:textDirection w:val="lrTb"/>
            <w:noWrap w:val="false"/>
          </w:tcPr>
          <w:p>
            <w:pPr>
              <w:pStyle w:val="684"/>
              <w:rPr>
                <w:vertAlign w:val="superscript"/>
              </w:rPr>
            </w:pPr>
            <w:r/>
            <w:bookmarkStart w:id="1" w:name="s070_1"/>
            <w:r/>
            <w:bookmarkEnd w:id="1"/>
            <w:r>
              <w:rPr>
                <w:vertAlign w:val="superscript"/>
              </w:rPr>
              <w:t xml:space="preserve">(должность)</w:t>
            </w:r>
            <w:r>
              <w:rPr>
                <w:vertAlign w:val="superscript"/>
              </w:rPr>
            </w:r>
          </w:p>
        </w:tc>
        <w:tc>
          <w:tcPr>
            <w:tcW w:w="283" w:type="dxa"/>
            <w:vAlign w:val="bottom"/>
            <w:textDirection w:val="lrTb"/>
            <w:noWrap w:val="false"/>
          </w:tcPr>
          <w:p>
            <w:pPr>
              <w:pStyle w:val="684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pStyle w:val="684"/>
              <w:rPr>
                <w:vertAlign w:val="superscript"/>
              </w:rPr>
            </w:pPr>
            <w:r>
              <w:rPr>
                <w:vertAlign w:val="superscript"/>
              </w:rPr>
              <w:t xml:space="preserve">(подпись)</w:t>
            </w:r>
            <w:r>
              <w:rPr>
                <w:vertAlign w:val="superscript"/>
              </w:rPr>
            </w:r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pStyle w:val="684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684"/>
              <w:rPr>
                <w:vertAlign w:val="superscript"/>
              </w:rPr>
            </w:pPr>
            <w:r>
              <w:rPr>
                <w:vertAlign w:val="superscript"/>
              </w:rPr>
              <w:t xml:space="preserve">(фамилия, имя, отчество (при наличии))</w:t>
            </w:r>
            <w:r>
              <w:rPr>
                <w:vertAlign w:val="superscript"/>
              </w:rPr>
            </w:r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pStyle w:val="684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1649" w:type="dxa"/>
            <w:vAlign w:val="bottom"/>
            <w:textDirection w:val="lrTb"/>
            <w:noWrap w:val="false"/>
          </w:tcPr>
          <w:p>
            <w:pPr>
              <w:pStyle w:val="684"/>
              <w:rPr>
                <w:vertAlign w:val="superscript"/>
              </w:rPr>
            </w:pPr>
            <w:r>
              <w:rPr>
                <w:vertAlign w:val="superscript"/>
              </w:rPr>
              <w:t xml:space="preserve">(дата)</w:t>
            </w:r>
            <w:r>
              <w:rPr>
                <w:vertAlign w:val="superscript"/>
              </w:rPr>
            </w:r>
          </w:p>
        </w:tc>
      </w:tr>
    </w:tbl>
    <w:p>
      <w:r/>
      <w:r/>
    </w:p>
    <w:p>
      <w:r>
        <w:t xml:space="preserve">Члены комиссии по проведению специальной оценки условий труда:</w:t>
      </w:r>
      <w:r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>
        <w:tblPrEx/>
        <w:trPr>
          <w:trHeight w:val="284"/>
        </w:trPr>
        <w:tc>
          <w:tcPr>
            <w:tcBorders>
              <w:bottom w:val="single" w:color="auto" w:sz="4" w:space="0"/>
            </w:tcBorders>
            <w:tcW w:w="3673" w:type="dxa"/>
            <w:vAlign w:val="bottom"/>
            <w:textDirection w:val="lrTb"/>
            <w:noWrap w:val="false"/>
          </w:tcPr>
          <w:p>
            <w:pPr>
              <w:pStyle w:val="684"/>
            </w:pPr>
            <w:r>
              <w:t xml:space="preserve">-</w:t>
            </w:r>
            <w:r/>
          </w:p>
        </w:tc>
        <w:tc>
          <w:tcPr>
            <w:tcW w:w="283" w:type="dxa"/>
            <w:vAlign w:val="bottom"/>
            <w:textDirection w:val="lrTb"/>
            <w:noWrap w:val="false"/>
          </w:tcPr>
          <w:p>
            <w:pPr>
              <w:pStyle w:val="684"/>
            </w:pPr>
            <w:r/>
            <w:bookmarkStart w:id="2" w:name="com_chlens"/>
            <w:r/>
            <w:bookmarkEnd w:id="2"/>
            <w:r/>
            <w:r/>
          </w:p>
        </w:tc>
        <w:tc>
          <w:tcPr>
            <w:tcBorders>
              <w:bottom w:val="single" w:color="auto" w:sz="4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pStyle w:val="684"/>
            </w:pPr>
            <w:r/>
            <w:r/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pStyle w:val="684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684"/>
            </w:pPr>
            <w:r>
              <w:t xml:space="preserve">-</w:t>
            </w:r>
            <w:r/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pStyle w:val="684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1649" w:type="dxa"/>
            <w:vAlign w:val="bottom"/>
            <w:textDirection w:val="lrTb"/>
            <w:noWrap w:val="false"/>
          </w:tcPr>
          <w:p>
            <w:pPr>
              <w:pStyle w:val="684"/>
            </w:pPr>
            <w:r/>
            <w:r/>
          </w:p>
        </w:tc>
      </w:tr>
      <w:tr>
        <w:tblPrEx/>
        <w:trPr>
          <w:trHeight w:val="284"/>
        </w:trPr>
        <w:tc>
          <w:tcPr>
            <w:tcBorders>
              <w:top w:val="single" w:color="auto" w:sz="4" w:space="0"/>
            </w:tcBorders>
            <w:tcW w:w="3673" w:type="dxa"/>
            <w:vAlign w:val="bottom"/>
            <w:textDirection w:val="lrTb"/>
            <w:noWrap w:val="false"/>
          </w:tcPr>
          <w:p>
            <w:pPr>
              <w:pStyle w:val="684"/>
              <w:rPr>
                <w:vertAlign w:val="superscript"/>
              </w:rPr>
            </w:pPr>
            <w:r/>
            <w:bookmarkStart w:id="3" w:name="s070_2"/>
            <w:r/>
            <w:bookmarkEnd w:id="3"/>
            <w:r>
              <w:rPr>
                <w:vertAlign w:val="superscript"/>
              </w:rPr>
              <w:t xml:space="preserve">(должность)</w:t>
            </w:r>
            <w:r>
              <w:rPr>
                <w:vertAlign w:val="superscript"/>
              </w:rPr>
            </w:r>
          </w:p>
        </w:tc>
        <w:tc>
          <w:tcPr>
            <w:tcW w:w="283" w:type="dxa"/>
            <w:vAlign w:val="bottom"/>
            <w:textDirection w:val="lrTb"/>
            <w:noWrap w:val="false"/>
          </w:tcPr>
          <w:p>
            <w:pPr>
              <w:pStyle w:val="684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pStyle w:val="684"/>
              <w:rPr>
                <w:vertAlign w:val="superscript"/>
              </w:rPr>
            </w:pPr>
            <w:r>
              <w:rPr>
                <w:vertAlign w:val="superscript"/>
              </w:rPr>
              <w:t xml:space="preserve">(подпись)</w:t>
            </w:r>
            <w:r>
              <w:rPr>
                <w:vertAlign w:val="superscript"/>
              </w:rPr>
            </w:r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pStyle w:val="684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684"/>
              <w:rPr>
                <w:vertAlign w:val="superscript"/>
              </w:rPr>
            </w:pPr>
            <w:r>
              <w:rPr>
                <w:vertAlign w:val="superscript"/>
              </w:rPr>
              <w:t xml:space="preserve">(фамилия, имя, отчество (при наличии)</w:t>
            </w:r>
            <w:r>
              <w:rPr>
                <w:vertAlign w:val="superscript"/>
              </w:rPr>
            </w:r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pStyle w:val="684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1649" w:type="dxa"/>
            <w:vAlign w:val="bottom"/>
            <w:textDirection w:val="lrTb"/>
            <w:noWrap w:val="false"/>
          </w:tcPr>
          <w:p>
            <w:pPr>
              <w:pStyle w:val="684"/>
              <w:rPr>
                <w:vertAlign w:val="superscript"/>
              </w:rPr>
            </w:pPr>
            <w:r>
              <w:rPr>
                <w:vertAlign w:val="superscript"/>
              </w:rPr>
              <w:t xml:space="preserve">(дата)</w:t>
            </w:r>
            <w:r>
              <w:rPr>
                <w:vertAlign w:val="superscript"/>
              </w:rPr>
            </w:r>
          </w:p>
        </w:tc>
      </w:tr>
    </w:tbl>
    <w:p>
      <w:r/>
      <w:r/>
    </w:p>
    <w:p>
      <w:r>
        <w:t xml:space="preserve">Экспер</w:t>
      </w:r>
      <w:r>
        <w:t xml:space="preserve">т(</w:t>
      </w:r>
      <w:r>
        <w:t xml:space="preserve">-</w:t>
      </w:r>
      <w:r>
        <w:t xml:space="preserve">ы) </w:t>
      </w:r>
      <w:r>
        <w:t xml:space="preserve">организации, проводившей специальную оценку условий труда</w:t>
      </w:r>
      <w:r>
        <w:t xml:space="preserve">:</w:t>
      </w:r>
      <w:r/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>
        <w:tblPrEx/>
        <w:trPr>
          <w:trHeight w:val="284"/>
        </w:trPr>
        <w:tc>
          <w:tcPr>
            <w:shd w:val="clear" w:color="auto" w:fill="auto"/>
            <w:tcBorders>
              <w:bottom w:val="single" w:color="auto" w:sz="4" w:space="0"/>
            </w:tcBorders>
            <w:tcW w:w="3652" w:type="dxa"/>
            <w:vAlign w:val="bottom"/>
            <w:textDirection w:val="lrTb"/>
            <w:noWrap w:val="false"/>
          </w:tcPr>
          <w:p>
            <w:pPr>
              <w:pStyle w:val="684"/>
            </w:pPr>
            <w:r>
              <w:t xml:space="preserve">Руководитель проекта</w:t>
            </w:r>
            <w:r/>
          </w:p>
        </w:tc>
        <w:tc>
          <w:tcPr>
            <w:shd w:val="clear" w:color="auto" w:fill="auto"/>
            <w:tcW w:w="284" w:type="dxa"/>
            <w:vAlign w:val="bottom"/>
            <w:textDirection w:val="lrTb"/>
            <w:noWrap w:val="false"/>
          </w:tcPr>
          <w:p>
            <w:pPr>
              <w:pStyle w:val="684"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pStyle w:val="684"/>
            </w:pPr>
            <w:r/>
            <w:r/>
          </w:p>
        </w:tc>
        <w:tc>
          <w:tcPr>
            <w:shd w:val="clear" w:color="auto" w:fill="auto"/>
            <w:tcW w:w="284" w:type="dxa"/>
            <w:vAlign w:val="bottom"/>
            <w:textDirection w:val="lrTb"/>
            <w:noWrap w:val="false"/>
          </w:tcPr>
          <w:p>
            <w:pPr>
              <w:pStyle w:val="684"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684"/>
            </w:pPr>
            <w:r>
              <w:t xml:space="preserve">Данилова Ася Леонидовна</w:t>
            </w:r>
            <w:r/>
          </w:p>
        </w:tc>
        <w:tc>
          <w:tcPr>
            <w:shd w:val="clear" w:color="auto" w:fill="auto"/>
            <w:tcW w:w="284" w:type="dxa"/>
            <w:vAlign w:val="bottom"/>
            <w:textDirection w:val="lrTb"/>
            <w:noWrap w:val="false"/>
          </w:tcPr>
          <w:p>
            <w:pPr>
              <w:pStyle w:val="684"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pStyle w:val="684"/>
            </w:pPr>
            <w:r/>
            <w:r/>
          </w:p>
        </w:tc>
      </w:tr>
      <w:tr>
        <w:tblPrEx/>
        <w:trPr>
          <w:trHeight w:val="284"/>
        </w:trPr>
        <w:tc>
          <w:tcPr>
            <w:tcBorders>
              <w:top w:val="single" w:color="auto" w:sz="4" w:space="0"/>
            </w:tcBorders>
            <w:tcW w:w="3652" w:type="dxa"/>
            <w:textDirection w:val="lrTb"/>
            <w:noWrap w:val="false"/>
          </w:tcPr>
          <w:p>
            <w:pPr>
              <w:pStyle w:val="684"/>
              <w:rPr>
                <w:b/>
                <w:vertAlign w:val="superscript"/>
              </w:rPr>
            </w:pPr>
            <w:r>
              <w:rPr>
                <w:vertAlign w:val="superscript"/>
              </w:rPr>
              <w:t xml:space="preserve">(должность)</w:t>
            </w:r>
            <w:r>
              <w:rPr>
                <w:b/>
                <w:vertAlign w:val="superscript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684"/>
              <w:rPr>
                <w:b/>
                <w:vertAlign w:val="superscript"/>
              </w:rPr>
            </w:pPr>
            <w:r/>
            <w:bookmarkStart w:id="4" w:name="fio_users"/>
            <w:r/>
            <w:bookmarkEnd w:id="4"/>
            <w:r/>
            <w:r>
              <w:rPr>
                <w:b/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Style w:val="684"/>
              <w:rPr>
                <w:b/>
                <w:vertAlign w:val="superscript"/>
              </w:rPr>
            </w:pPr>
            <w:r>
              <w:rPr>
                <w:vertAlign w:val="superscript"/>
              </w:rPr>
              <w:t xml:space="preserve">(подпись)</w:t>
            </w:r>
            <w:r>
              <w:rPr>
                <w:b/>
                <w:vertAlign w:val="superscript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684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</w:r>
            <w:r>
              <w:rPr>
                <w:b/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684"/>
              <w:rPr>
                <w:b/>
                <w:vertAlign w:val="superscript"/>
              </w:rPr>
            </w:pPr>
            <w:r>
              <w:rPr>
                <w:vertAlign w:val="superscript"/>
              </w:rPr>
              <w:t xml:space="preserve">(фамилия, имя, отчество (при наличии))</w:t>
            </w:r>
            <w:r>
              <w:rPr>
                <w:b/>
                <w:vertAlign w:val="superscript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684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84"/>
              <w:rPr>
                <w:vertAlign w:val="superscript"/>
              </w:rPr>
            </w:pPr>
            <w:r>
              <w:rPr>
                <w:vertAlign w:val="superscript"/>
              </w:rPr>
              <w:t xml:space="preserve">(дата)</w:t>
            </w:r>
            <w:r>
              <w:rPr>
                <w:vertAlign w:val="superscript"/>
              </w:rPr>
            </w:r>
          </w:p>
        </w:tc>
      </w:tr>
    </w:tbl>
    <w:p>
      <w:pPr>
        <w:pStyle w:val="679"/>
        <w:jc w:val="both"/>
        <w:spacing w:before="120" w:after="120"/>
        <w:widowControl/>
      </w:pPr>
      <w:r/>
      <w:r/>
    </w:p>
    <w:p>
      <w:pPr>
        <w:pStyle w:val="681"/>
        <w:jc w:val="center"/>
        <w:rPr>
          <w:sz w:val="16"/>
          <w:szCs w:val="16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681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681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681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681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681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681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681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681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681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681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681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681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681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681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681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681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681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681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681"/>
        <w:jc w:val="center"/>
        <w:rPr>
          <w:highlight w:val="none"/>
        </w:rPr>
      </w:pPr>
      <w:r>
        <w:t xml:space="preserve">Перечень рабочих мест, на которых проводилась специальная оценка условий труда</w:t>
      </w:r>
      <w:r>
        <w:br/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r>
        <w:t xml:space="preserve">Наименование организации:</w:t>
      </w:r>
      <w:r>
        <w:rPr>
          <w:rStyle w:val="683"/>
        </w:rPr>
        <w:t xml:space="preserve"> </w:t>
      </w:r>
      <w:r>
        <w:fldChar w:fldCharType="begin"/>
      </w:r>
      <w:r>
        <w:instrText xml:space="preserve"> DOCVARIABLE org_name \* MERGEFORMAT </w:instrText>
      </w:r>
      <w:r>
        <w:fldChar w:fldCharType="separate"/>
      </w:r>
      <w:r>
        <w:rPr>
          <w:rStyle w:val="683"/>
        </w:rPr>
        <w:t xml:space="preserve"> Общество с ограниченной ответственностью «</w:t>
      </w:r>
      <w:r>
        <w:rPr>
          <w:rStyle w:val="683"/>
        </w:rPr>
        <w:t xml:space="preserve">Файбер</w:t>
      </w:r>
      <w:r>
        <w:rPr>
          <w:rStyle w:val="683"/>
        </w:rPr>
        <w:t xml:space="preserve"> Клиник» </w:t>
      </w:r>
      <w:r>
        <w:fldChar w:fldCharType="end"/>
      </w:r>
      <w:r>
        <w:rPr>
          <w:rStyle w:val="683"/>
        </w:rPr>
        <w:t xml:space="preserve"> </w:t>
      </w:r>
      <w:r/>
      <w:r/>
    </w:p>
    <w:p>
      <w:pPr>
        <w:rPr>
          <w:sz w:val="20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INCLUDETEXT  "U:\\Проекты\\!Калугина\\972 Файбер Клиник\\база\\ARMv51_files\\per_rm_org_1.xml" \! \t "C:\\ProgramData\\attest5\\5.1\\xsl\\per_rm\\form1_01.xsl"  \* MERGEFORMAT </w:instrText>
      </w:r>
      <w:r>
        <w:rPr>
          <w:sz w:val="16"/>
          <w:szCs w:val="16"/>
        </w:rPr>
        <w:fldChar w:fldCharType="separate"/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344"/>
        <w:gridCol w:w="2439"/>
        <w:gridCol w:w="1216"/>
        <w:gridCol w:w="1216"/>
        <w:gridCol w:w="452"/>
        <w:gridCol w:w="452"/>
        <w:gridCol w:w="757"/>
        <w:gridCol w:w="452"/>
        <w:gridCol w:w="452"/>
        <w:gridCol w:w="452"/>
        <w:gridCol w:w="453"/>
        <w:gridCol w:w="453"/>
        <w:gridCol w:w="758"/>
        <w:gridCol w:w="758"/>
        <w:gridCol w:w="758"/>
        <w:gridCol w:w="605"/>
        <w:gridCol w:w="453"/>
        <w:gridCol w:w="453"/>
        <w:gridCol w:w="605"/>
        <w:gridCol w:w="758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номер рабочего места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рабочего места и источников вредных и (или) опасных факторов производс</w:t>
            </w:r>
            <w:r>
              <w:rPr>
                <w:sz w:val="16"/>
                <w:szCs w:val="16"/>
              </w:rPr>
              <w:t xml:space="preserve">т</w:t>
            </w:r>
            <w:r>
              <w:rPr>
                <w:sz w:val="16"/>
                <w:szCs w:val="16"/>
              </w:rPr>
              <w:t xml:space="preserve">венной среды и трудового пр</w:t>
            </w:r>
            <w:r>
              <w:rPr>
                <w:sz w:val="16"/>
                <w:szCs w:val="16"/>
              </w:rPr>
              <w:t xml:space="preserve">о</w:t>
            </w:r>
            <w:r>
              <w:rPr>
                <w:sz w:val="16"/>
                <w:szCs w:val="16"/>
              </w:rPr>
              <w:t xml:space="preserve">цесса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Численность работников, занятых на данном раб</w:t>
            </w:r>
            <w:r>
              <w:rPr>
                <w:sz w:val="16"/>
                <w:szCs w:val="16"/>
              </w:rPr>
              <w:t xml:space="preserve">о</w:t>
            </w:r>
            <w:r>
              <w:rPr>
                <w:sz w:val="16"/>
                <w:szCs w:val="16"/>
              </w:rPr>
              <w:t xml:space="preserve">чем месте (чел.)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Наличие ан</w:t>
            </w:r>
            <w:r>
              <w:rPr>
                <w:sz w:val="16"/>
                <w:szCs w:val="16"/>
              </w:rPr>
              <w:t xml:space="preserve">а</w:t>
            </w:r>
            <w:r>
              <w:rPr>
                <w:sz w:val="16"/>
                <w:szCs w:val="16"/>
              </w:rPr>
              <w:t xml:space="preserve">логичного рабочего места (рабочих мест)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вредных и (или) опасных факторов производственной среды и трудового процесса и продолжительность их во</w:t>
            </w:r>
            <w:r>
              <w:rPr>
                <w:sz w:val="16"/>
                <w:szCs w:val="16"/>
              </w:rPr>
              <w:t xml:space="preserve">з</w:t>
            </w:r>
            <w:r>
              <w:rPr>
                <w:sz w:val="16"/>
                <w:szCs w:val="16"/>
              </w:rPr>
              <w:t xml:space="preserve">действия на работника в течение рабочего дня (смены) (час.)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16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restart"/>
            <w:textDirection w:val="btLr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Химический фактор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restart"/>
            <w:textDirection w:val="btLr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Биологический фактор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Физические факторы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1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Аэрозоли преимущес</w:t>
            </w:r>
            <w:r>
              <w:rPr>
                <w:sz w:val="14"/>
                <w:szCs w:val="14"/>
              </w:rPr>
              <w:t xml:space="preserve">т</w:t>
            </w:r>
            <w:r>
              <w:rPr>
                <w:sz w:val="14"/>
                <w:szCs w:val="14"/>
              </w:rPr>
              <w:t xml:space="preserve">венно </w:t>
            </w:r>
            <w:r>
              <w:rPr>
                <w:sz w:val="14"/>
                <w:szCs w:val="14"/>
              </w:rPr>
              <w:t xml:space="preserve">фиброгенного</w:t>
            </w:r>
            <w:r>
              <w:rPr>
                <w:sz w:val="14"/>
                <w:szCs w:val="14"/>
              </w:rPr>
              <w:t xml:space="preserve"> действия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Шум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Инфразвук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Ультразвук воздушный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Вибрация общая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Вибрация локальная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Электромагнитные поля фактора "Неионизиру</w:t>
            </w:r>
            <w:r>
              <w:rPr>
                <w:sz w:val="14"/>
                <w:szCs w:val="14"/>
              </w:rPr>
              <w:t xml:space="preserve">ю</w:t>
            </w:r>
            <w:r>
              <w:rPr>
                <w:sz w:val="14"/>
                <w:szCs w:val="14"/>
              </w:rPr>
              <w:t xml:space="preserve">щие поля и излучения" 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Ультрафиолетовое изл</w:t>
            </w:r>
            <w:r>
              <w:rPr>
                <w:sz w:val="14"/>
                <w:szCs w:val="14"/>
              </w:rPr>
              <w:t xml:space="preserve">у</w:t>
            </w:r>
            <w:r>
              <w:rPr>
                <w:sz w:val="14"/>
                <w:szCs w:val="14"/>
              </w:rPr>
              <w:t xml:space="preserve">чение фактора "Неион</w:t>
            </w:r>
            <w:r>
              <w:rPr>
                <w:sz w:val="14"/>
                <w:szCs w:val="14"/>
              </w:rPr>
              <w:t xml:space="preserve">и</w:t>
            </w:r>
            <w:r>
              <w:rPr>
                <w:sz w:val="14"/>
                <w:szCs w:val="14"/>
              </w:rPr>
              <w:t xml:space="preserve">зирующие поля и излуч</w:t>
            </w:r>
            <w:r>
              <w:rPr>
                <w:sz w:val="14"/>
                <w:szCs w:val="14"/>
              </w:rPr>
              <w:t xml:space="preserve">е</w:t>
            </w:r>
            <w:r>
              <w:rPr>
                <w:sz w:val="14"/>
                <w:szCs w:val="14"/>
              </w:rPr>
              <w:t xml:space="preserve">ния" 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Лазерное излучение фа</w:t>
            </w:r>
            <w:r>
              <w:rPr>
                <w:sz w:val="14"/>
                <w:szCs w:val="14"/>
              </w:rPr>
              <w:t xml:space="preserve">к</w:t>
            </w:r>
            <w:r>
              <w:rPr>
                <w:sz w:val="14"/>
                <w:szCs w:val="14"/>
              </w:rPr>
              <w:t xml:space="preserve">тора "Неионизирующие поля и излучения" 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Ионизирующие излучения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Микроклимат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Световая среда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Тяжесть трудового пр</w:t>
            </w:r>
            <w:r>
              <w:rPr>
                <w:sz w:val="14"/>
                <w:szCs w:val="14"/>
              </w:rPr>
              <w:t xml:space="preserve">о</w:t>
            </w:r>
            <w:r>
              <w:rPr>
                <w:sz w:val="14"/>
                <w:szCs w:val="14"/>
              </w:rPr>
              <w:t xml:space="preserve">цесса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Напряженность трудового процесса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Основное подразделение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300001 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Рабочее место врача ультразв</w:t>
            </w:r>
            <w:r>
              <w:rPr>
                <w:sz w:val="16"/>
                <w:szCs w:val="16"/>
              </w:rPr>
              <w:t xml:space="preserve">у</w:t>
            </w:r>
            <w:r>
              <w:rPr>
                <w:sz w:val="16"/>
                <w:szCs w:val="16"/>
              </w:rPr>
              <w:t xml:space="preserve">кового диагностики; аппарат для ультразвукового исследования </w:t>
            </w:r>
            <w:r>
              <w:rPr>
                <w:sz w:val="16"/>
                <w:szCs w:val="16"/>
              </w:rPr>
              <w:t xml:space="preserve">SonoScape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Chison</w:t>
            </w:r>
            <w:r>
              <w:rPr>
                <w:sz w:val="16"/>
                <w:szCs w:val="16"/>
              </w:rPr>
              <w:t xml:space="preserve">, система и</w:t>
            </w:r>
            <w:r>
              <w:rPr>
                <w:sz w:val="16"/>
                <w:szCs w:val="16"/>
              </w:rPr>
              <w:t xml:space="preserve">с</w:t>
            </w:r>
            <w:r>
              <w:rPr>
                <w:sz w:val="16"/>
                <w:szCs w:val="16"/>
              </w:rPr>
              <w:t xml:space="preserve">кусственного освещения, напр</w:t>
            </w:r>
            <w:r>
              <w:rPr>
                <w:sz w:val="16"/>
                <w:szCs w:val="16"/>
              </w:rPr>
              <w:t xml:space="preserve">я</w:t>
            </w:r>
            <w:r>
              <w:rPr>
                <w:sz w:val="16"/>
                <w:szCs w:val="16"/>
              </w:rPr>
              <w:t xml:space="preserve">женность трудового процесса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300002 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Рабочее место врача-невролога; система искусственного освещ</w:t>
            </w:r>
            <w:r>
              <w:rPr>
                <w:sz w:val="16"/>
                <w:szCs w:val="16"/>
              </w:rPr>
              <w:t xml:space="preserve">е</w:t>
            </w:r>
            <w:r>
              <w:rPr>
                <w:sz w:val="16"/>
                <w:szCs w:val="16"/>
              </w:rPr>
              <w:t xml:space="preserve">ния, напряженность трудового процесса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pPr>
        <w:rPr>
          <w:sz w:val="18"/>
          <w:szCs w:val="18"/>
        </w:rPr>
      </w:pPr>
      <w:r>
        <w:rPr>
          <w:sz w:val="16"/>
          <w:szCs w:val="16"/>
        </w:rPr>
        <w:fldChar w:fldCharType="end"/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r>
        <w:t xml:space="preserve">Председатель комиссии по проведению специальной оценки условий труда</w:t>
      </w:r>
      <w:r>
        <w:t xml:space="preserve">:</w:t>
      </w:r>
      <w:r/>
      <w:r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>
        <w:tblPrEx/>
        <w:trPr>
          <w:trHeight w:val="284"/>
        </w:trPr>
        <w:tc>
          <w:tcPr>
            <w:tcBorders>
              <w:bottom w:val="single" w:color="000000" w:sz="4" w:space="0"/>
            </w:tcBorders>
            <w:tcW w:w="3673" w:type="dxa"/>
            <w:vAlign w:val="bottom"/>
            <w:textDirection w:val="lrTb"/>
            <w:noWrap w:val="false"/>
          </w:tcPr>
          <w:p>
            <w:pPr>
              <w:pStyle w:val="684"/>
            </w:pPr>
            <w:r>
              <w:t xml:space="preserve">Генеральный директор</w:t>
            </w:r>
            <w:r/>
            <w:r/>
          </w:p>
        </w:tc>
        <w:tc>
          <w:tcPr>
            <w:tcW w:w="283" w:type="dxa"/>
            <w:vAlign w:val="bottom"/>
            <w:textDirection w:val="lrTb"/>
            <w:noWrap w:val="false"/>
          </w:tcPr>
          <w:p>
            <w:pPr>
              <w:pStyle w:val="684"/>
            </w:pPr>
            <w:r/>
            <w:r/>
            <w:r/>
          </w:p>
        </w:tc>
        <w:tc>
          <w:tcPr>
            <w:tcBorders>
              <w:bottom w:val="single" w:color="000000" w:sz="4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pStyle w:val="684"/>
            </w:pPr>
            <w:r/>
            <w:r/>
            <w:r/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pStyle w:val="684"/>
            </w:pPr>
            <w:r/>
            <w:r/>
            <w:r/>
          </w:p>
        </w:tc>
        <w:tc>
          <w:tcPr>
            <w:tcBorders>
              <w:bottom w:val="single" w:color="000000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684"/>
            </w:pPr>
            <w:r>
              <w:t xml:space="preserve">Крекнина</w:t>
            </w:r>
            <w:r>
              <w:t xml:space="preserve"> Софья Александровна</w:t>
            </w:r>
            <w:r/>
            <w:r/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pStyle w:val="684"/>
            </w:pPr>
            <w:r/>
            <w:r/>
            <w:r/>
          </w:p>
        </w:tc>
        <w:tc>
          <w:tcPr>
            <w:tcBorders>
              <w:bottom w:val="single" w:color="000000" w:sz="4" w:space="0"/>
            </w:tcBorders>
            <w:tcW w:w="1649" w:type="dxa"/>
            <w:vAlign w:val="bottom"/>
            <w:textDirection w:val="lrTb"/>
            <w:noWrap w:val="false"/>
          </w:tcPr>
          <w:p>
            <w:pPr>
              <w:pStyle w:val="684"/>
            </w:pPr>
            <w:r/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3673" w:type="dxa"/>
            <w:vAlign w:val="bottom"/>
            <w:textDirection w:val="lrTb"/>
            <w:noWrap w:val="false"/>
          </w:tcPr>
          <w:p>
            <w:pPr>
              <w:pStyle w:val="684"/>
              <w:rPr>
                <w:vertAlign w:val="superscript"/>
              </w:rPr>
            </w:pPr>
            <w:r/>
            <w:r>
              <w:rPr>
                <w:vertAlign w:val="superscript"/>
              </w:rPr>
              <w:t xml:space="preserve">(должность)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W w:w="283" w:type="dxa"/>
            <w:vAlign w:val="bottom"/>
            <w:textDirection w:val="lrTb"/>
            <w:noWrap w:val="false"/>
          </w:tcPr>
          <w:p>
            <w:pPr>
              <w:pStyle w:val="684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000000" w:sz="4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pStyle w:val="684"/>
              <w:rPr>
                <w:vertAlign w:val="superscript"/>
              </w:rPr>
            </w:pPr>
            <w:r>
              <w:rPr>
                <w:vertAlign w:val="superscript"/>
              </w:rPr>
              <w:t xml:space="preserve">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pStyle w:val="684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684"/>
              <w:rPr>
                <w:vertAlign w:val="superscript"/>
              </w:rPr>
            </w:pPr>
            <w:r>
              <w:rPr>
                <w:vertAlign w:val="superscript"/>
              </w:rPr>
              <w:t xml:space="preserve">(фамилия, имя, отчество (при наличии))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pStyle w:val="684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000000" w:sz="4" w:space="0"/>
            </w:tcBorders>
            <w:tcW w:w="1649" w:type="dxa"/>
            <w:vAlign w:val="bottom"/>
            <w:textDirection w:val="lrTb"/>
            <w:noWrap w:val="false"/>
          </w:tcPr>
          <w:p>
            <w:pPr>
              <w:pStyle w:val="684"/>
              <w:rPr>
                <w:vertAlign w:val="superscript"/>
              </w:rPr>
            </w:pPr>
            <w:r>
              <w:rPr>
                <w:vertAlign w:val="superscript"/>
              </w:rPr>
              <w:t xml:space="preserve">(дата)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</w:tr>
    </w:tbl>
    <w:p>
      <w:r/>
      <w:r/>
      <w:r/>
    </w:p>
    <w:p>
      <w:r>
        <w:t xml:space="preserve">Члены комиссии по проведению специальной оценки условий труда:</w:t>
      </w:r>
      <w:r/>
      <w:r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>
        <w:tblPrEx/>
        <w:trPr>
          <w:trHeight w:val="284"/>
        </w:trPr>
        <w:tc>
          <w:tcPr>
            <w:tcBorders>
              <w:bottom w:val="single" w:color="000000" w:sz="4" w:space="0"/>
            </w:tcBorders>
            <w:tcW w:w="3673" w:type="dxa"/>
            <w:vAlign w:val="bottom"/>
            <w:textDirection w:val="lrTb"/>
            <w:noWrap w:val="false"/>
          </w:tcPr>
          <w:p>
            <w:pPr>
              <w:pStyle w:val="684"/>
            </w:pPr>
            <w:r>
              <w:t xml:space="preserve">Директор</w:t>
            </w:r>
            <w:r/>
            <w:r/>
          </w:p>
        </w:tc>
        <w:tc>
          <w:tcPr>
            <w:tcW w:w="283" w:type="dxa"/>
            <w:vAlign w:val="bottom"/>
            <w:textDirection w:val="lrTb"/>
            <w:noWrap w:val="false"/>
          </w:tcPr>
          <w:p>
            <w:pPr>
              <w:pStyle w:val="684"/>
            </w:pPr>
            <w:r/>
            <w:r/>
            <w:r/>
          </w:p>
        </w:tc>
        <w:tc>
          <w:tcPr>
            <w:tcBorders>
              <w:bottom w:val="single" w:color="000000" w:sz="4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pStyle w:val="684"/>
            </w:pPr>
            <w:r/>
            <w:r/>
            <w:r/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pStyle w:val="684"/>
            </w:pPr>
            <w:r/>
            <w:r/>
            <w:r/>
          </w:p>
        </w:tc>
        <w:tc>
          <w:tcPr>
            <w:tcBorders>
              <w:bottom w:val="single" w:color="000000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684"/>
            </w:pPr>
            <w:r>
              <w:t xml:space="preserve">Насырова Анастасия Михайловна</w:t>
            </w:r>
            <w:r/>
            <w:r/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pStyle w:val="684"/>
            </w:pPr>
            <w:r/>
            <w:r/>
            <w:r/>
          </w:p>
        </w:tc>
        <w:tc>
          <w:tcPr>
            <w:tcBorders>
              <w:bottom w:val="single" w:color="000000" w:sz="4" w:space="0"/>
            </w:tcBorders>
            <w:tcW w:w="1649" w:type="dxa"/>
            <w:vAlign w:val="bottom"/>
            <w:textDirection w:val="lrTb"/>
            <w:noWrap w:val="false"/>
          </w:tcPr>
          <w:p>
            <w:pPr>
              <w:pStyle w:val="684"/>
            </w:pPr>
            <w:r/>
            <w:r/>
            <w:r/>
          </w:p>
        </w:tc>
      </w:tr>
      <w:tr>
        <w:tblPrEx/>
        <w:trPr>
          <w:trHeight w:val="284"/>
        </w:trPr>
        <w:tc>
          <w:tcPr>
            <w:tcBorders>
              <w:top w:val="single" w:color="000000" w:sz="4" w:space="0"/>
            </w:tcBorders>
            <w:tcW w:w="3673" w:type="dxa"/>
            <w:vAlign w:val="bottom"/>
            <w:textDirection w:val="lrTb"/>
            <w:noWrap w:val="false"/>
          </w:tcPr>
          <w:p>
            <w:pPr>
              <w:pStyle w:val="684"/>
              <w:rPr>
                <w:vertAlign w:val="superscript"/>
              </w:rPr>
            </w:pPr>
            <w:r/>
            <w:r>
              <w:rPr>
                <w:vertAlign w:val="superscript"/>
              </w:rPr>
              <w:t xml:space="preserve">(должность)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W w:w="283" w:type="dxa"/>
            <w:vAlign w:val="bottom"/>
            <w:textDirection w:val="lrTb"/>
            <w:noWrap w:val="false"/>
          </w:tcPr>
          <w:p>
            <w:pPr>
              <w:pStyle w:val="684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000000" w:sz="4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pStyle w:val="684"/>
              <w:rPr>
                <w:vertAlign w:val="superscript"/>
              </w:rPr>
            </w:pPr>
            <w:r>
              <w:rPr>
                <w:vertAlign w:val="superscript"/>
              </w:rPr>
              <w:t xml:space="preserve">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pStyle w:val="684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684"/>
              <w:rPr>
                <w:vertAlign w:val="superscript"/>
              </w:rPr>
            </w:pPr>
            <w:r>
              <w:rPr>
                <w:vertAlign w:val="superscript"/>
              </w:rPr>
              <w:t xml:space="preserve">(фамилия, имя, отчество (при наличии))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pStyle w:val="684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000000" w:sz="4" w:space="0"/>
            </w:tcBorders>
            <w:tcW w:w="1649" w:type="dxa"/>
            <w:vAlign w:val="bottom"/>
            <w:textDirection w:val="lrTb"/>
            <w:noWrap w:val="false"/>
          </w:tcPr>
          <w:p>
            <w:pPr>
              <w:pStyle w:val="684"/>
              <w:rPr>
                <w:vertAlign w:val="superscript"/>
              </w:rPr>
            </w:pPr>
            <w:r>
              <w:rPr>
                <w:vertAlign w:val="superscript"/>
              </w:rPr>
              <w:t xml:space="preserve">(дата)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</w:tr>
      <w:tr>
        <w:tblPrEx/>
        <w:trPr>
          <w:trHeight w:val="284"/>
        </w:trPr>
        <w:tc>
          <w:tcPr>
            <w:shd w:val="clear" w:color="ffffff" w:fill="ffffff"/>
            <w:tcBorders>
              <w:bottom w:val="single" w:color="000000" w:sz="4" w:space="0"/>
            </w:tcBorders>
            <w:tcW w:w="3673" w:type="dxa"/>
            <w:vAlign w:val="bottom"/>
            <w:textDirection w:val="lrTb"/>
            <w:noWrap w:val="false"/>
          </w:tcPr>
          <w:p>
            <w:pPr>
              <w:pStyle w:val="684"/>
            </w:pPr>
            <w:r>
              <w:t xml:space="preserve">Администратор</w:t>
            </w:r>
            <w:r/>
            <w:r/>
          </w:p>
        </w:tc>
        <w:tc>
          <w:tcPr>
            <w:shd w:val="clear" w:color="ffffff" w:fill="ffffff"/>
            <w:tcW w:w="283" w:type="dxa"/>
            <w:vAlign w:val="bottom"/>
            <w:textDirection w:val="lrTb"/>
            <w:noWrap w:val="false"/>
          </w:tcPr>
          <w:p>
            <w:pPr>
              <w:pStyle w:val="684"/>
            </w:pPr>
            <w:r/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pStyle w:val="684"/>
            </w:pPr>
            <w:r/>
            <w:r/>
            <w:r/>
          </w:p>
        </w:tc>
        <w:tc>
          <w:tcPr>
            <w:shd w:val="clear" w:color="ffffff" w:fill="ffffff"/>
            <w:tcW w:w="284" w:type="dxa"/>
            <w:vAlign w:val="bottom"/>
            <w:textDirection w:val="lrTb"/>
            <w:noWrap w:val="false"/>
          </w:tcPr>
          <w:p>
            <w:pPr>
              <w:pStyle w:val="684"/>
            </w:pPr>
            <w:r/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684"/>
            </w:pPr>
            <w:r>
              <w:t xml:space="preserve">Замерова</w:t>
            </w:r>
            <w:r>
              <w:t xml:space="preserve"> Василя </w:t>
            </w:r>
            <w:r>
              <w:t xml:space="preserve">Хабытдиновна</w:t>
            </w:r>
            <w:r/>
            <w:r/>
          </w:p>
        </w:tc>
        <w:tc>
          <w:tcPr>
            <w:shd w:val="clear" w:color="ffffff" w:fill="ffffff"/>
            <w:tcW w:w="284" w:type="dxa"/>
            <w:vAlign w:val="bottom"/>
            <w:textDirection w:val="lrTb"/>
            <w:noWrap w:val="false"/>
          </w:tcPr>
          <w:p>
            <w:pPr>
              <w:pStyle w:val="684"/>
            </w:pPr>
            <w:r/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649" w:type="dxa"/>
            <w:vAlign w:val="bottom"/>
            <w:textDirection w:val="lrTb"/>
            <w:noWrap w:val="false"/>
          </w:tcPr>
          <w:p>
            <w:pPr>
              <w:pStyle w:val="684"/>
            </w:pPr>
            <w:r/>
            <w:r/>
            <w:r/>
          </w:p>
        </w:tc>
      </w:tr>
      <w:tr>
        <w:tblPrEx/>
        <w:trPr>
          <w:trHeight w:val="284"/>
        </w:trPr>
        <w:tc>
          <w:tcPr>
            <w:tcBorders>
              <w:top w:val="single" w:color="000000" w:sz="4" w:space="0"/>
            </w:tcBorders>
            <w:tcW w:w="3673" w:type="dxa"/>
            <w:textDirection w:val="lrTb"/>
            <w:noWrap w:val="false"/>
          </w:tcPr>
          <w:p>
            <w:pPr>
              <w:pStyle w:val="684"/>
              <w:rPr>
                <w:vertAlign w:val="superscript"/>
              </w:rPr>
            </w:pPr>
            <w:r>
              <w:rPr>
                <w:vertAlign w:val="superscript"/>
              </w:rPr>
              <w:t xml:space="preserve">(должность)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pStyle w:val="684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pStyle w:val="684"/>
              <w:rPr>
                <w:vertAlign w:val="superscript"/>
              </w:rPr>
            </w:pPr>
            <w:r>
              <w:rPr>
                <w:vertAlign w:val="superscript"/>
              </w:rPr>
              <w:t xml:space="preserve">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684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684"/>
              <w:rPr>
                <w:vertAlign w:val="superscript"/>
              </w:rPr>
            </w:pPr>
            <w:r>
              <w:rPr>
                <w:vertAlign w:val="superscript"/>
              </w:rPr>
              <w:t xml:space="preserve">(фамилия, имя, отчество (при наличии))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684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000000" w:sz="4" w:space="0"/>
            </w:tcBorders>
            <w:tcW w:w="1649" w:type="dxa"/>
            <w:textDirection w:val="lrTb"/>
            <w:noWrap w:val="false"/>
          </w:tcPr>
          <w:p>
            <w:pPr>
              <w:pStyle w:val="684"/>
              <w:rPr>
                <w:vertAlign w:val="superscript"/>
              </w:rPr>
            </w:pPr>
            <w:r>
              <w:rPr>
                <w:vertAlign w:val="superscript"/>
              </w:rPr>
              <w:t xml:space="preserve">(дата)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</w:tr>
    </w:tbl>
    <w:p>
      <w:r/>
      <w:r/>
      <w:r/>
    </w:p>
    <w:p>
      <w:r>
        <w:t xml:space="preserve">Экспер</w:t>
      </w:r>
      <w:r>
        <w:t xml:space="preserve">т(</w:t>
      </w:r>
      <w:r>
        <w:t xml:space="preserve">-</w:t>
      </w:r>
      <w:r>
        <w:t xml:space="preserve">ы</w:t>
      </w:r>
      <w:r>
        <w:t xml:space="preserve">) </w:t>
      </w:r>
      <w:r>
        <w:t xml:space="preserve">организации, проводившей специальную оценку условий труда</w:t>
      </w:r>
      <w:r>
        <w:t xml:space="preserve">:</w:t>
      </w:r>
      <w:r/>
      <w:r/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>
        <w:tblPrEx/>
        <w:trPr>
          <w:trHeight w:val="284"/>
        </w:trPr>
        <w:tc>
          <w:tcPr>
            <w:shd w:val="clear" w:color="ffffff" w:fill="ffffff"/>
            <w:tcBorders>
              <w:bottom w:val="single" w:color="000000" w:sz="4" w:space="0"/>
            </w:tcBorders>
            <w:tcW w:w="3652" w:type="dxa"/>
            <w:vAlign w:val="bottom"/>
            <w:textDirection w:val="lrTb"/>
            <w:noWrap w:val="false"/>
          </w:tcPr>
          <w:p>
            <w:pPr>
              <w:pStyle w:val="684"/>
            </w:pPr>
            <w:r>
              <w:t xml:space="preserve">Начальник измерительной лаборатории</w:t>
            </w:r>
            <w:r/>
            <w:r/>
          </w:p>
        </w:tc>
        <w:tc>
          <w:tcPr>
            <w:shd w:val="clear" w:color="ffffff" w:fill="ffffff"/>
            <w:tcW w:w="284" w:type="dxa"/>
            <w:vAlign w:val="bottom"/>
            <w:textDirection w:val="lrTb"/>
            <w:noWrap w:val="false"/>
          </w:tcPr>
          <w:p>
            <w:pPr>
              <w:pStyle w:val="684"/>
            </w:pPr>
            <w:r/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pStyle w:val="684"/>
            </w:pPr>
            <w:r/>
            <w:r/>
            <w:r/>
          </w:p>
        </w:tc>
        <w:tc>
          <w:tcPr>
            <w:shd w:val="clear" w:color="ffffff" w:fill="ffffff"/>
            <w:tcW w:w="284" w:type="dxa"/>
            <w:vAlign w:val="bottom"/>
            <w:textDirection w:val="lrTb"/>
            <w:noWrap w:val="false"/>
          </w:tcPr>
          <w:p>
            <w:pPr>
              <w:pStyle w:val="684"/>
            </w:pPr>
            <w:r/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684"/>
            </w:pPr>
            <w:r>
              <w:t xml:space="preserve">Данилова Ася Леонидовна</w:t>
            </w:r>
            <w:r/>
            <w:r/>
          </w:p>
        </w:tc>
        <w:tc>
          <w:tcPr>
            <w:shd w:val="clear" w:color="ffffff" w:fill="ffffff"/>
            <w:tcW w:w="284" w:type="dxa"/>
            <w:vAlign w:val="bottom"/>
            <w:textDirection w:val="lrTb"/>
            <w:noWrap w:val="false"/>
          </w:tcPr>
          <w:p>
            <w:pPr>
              <w:pStyle w:val="684"/>
            </w:pPr>
            <w:r/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pStyle w:val="684"/>
            </w:pPr>
            <w:r/>
            <w:r/>
            <w:r/>
          </w:p>
        </w:tc>
      </w:tr>
      <w:tr>
        <w:tblPrEx/>
        <w:trPr>
          <w:trHeight w:val="284"/>
        </w:trPr>
        <w:tc>
          <w:tcPr>
            <w:tcBorders>
              <w:top w:val="single" w:color="000000" w:sz="4" w:space="0"/>
            </w:tcBorders>
            <w:tcW w:w="3652" w:type="dxa"/>
            <w:textDirection w:val="lrTb"/>
            <w:noWrap w:val="false"/>
          </w:tcPr>
          <w:p>
            <w:pPr>
              <w:pStyle w:val="684"/>
              <w:rPr>
                <w:b/>
                <w:vertAlign w:val="superscript"/>
              </w:rPr>
            </w:pPr>
            <w:r>
              <w:rPr>
                <w:vertAlign w:val="superscript"/>
              </w:rPr>
              <w:t xml:space="preserve">(должность)</w:t>
            </w:r>
            <w:r>
              <w:rPr>
                <w:b/>
                <w:vertAlign w:val="superscript"/>
              </w:rPr>
            </w:r>
            <w:r>
              <w:rPr>
                <w:b/>
                <w:vertAlign w:val="superscript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684"/>
              <w:rPr>
                <w:b/>
                <w:vertAlign w:val="superscript"/>
              </w:rPr>
            </w:pPr>
            <w:r/>
            <w:r>
              <w:rPr>
                <w:b/>
                <w:vertAlign w:val="superscript"/>
              </w:rPr>
            </w:r>
            <w:r>
              <w:rPr>
                <w:b/>
                <w:vertAlign w:val="superscript"/>
              </w:rPr>
            </w:r>
          </w:p>
        </w:tc>
        <w:tc>
          <w:tcPr>
            <w:tcBorders>
              <w:top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pStyle w:val="684"/>
              <w:rPr>
                <w:b/>
                <w:vertAlign w:val="superscript"/>
              </w:rPr>
            </w:pPr>
            <w:r>
              <w:rPr>
                <w:vertAlign w:val="superscript"/>
              </w:rPr>
              <w:t xml:space="preserve">(подпись)</w:t>
            </w:r>
            <w:r>
              <w:rPr>
                <w:b/>
                <w:vertAlign w:val="superscript"/>
              </w:rPr>
            </w:r>
            <w:r>
              <w:rPr>
                <w:b/>
                <w:vertAlign w:val="superscript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684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</w:r>
            <w:r>
              <w:rPr>
                <w:b/>
                <w:vertAlign w:val="superscript"/>
              </w:rPr>
            </w:r>
            <w:r>
              <w:rPr>
                <w:b/>
                <w:vertAlign w:val="superscript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684"/>
              <w:rPr>
                <w:b/>
                <w:vertAlign w:val="superscript"/>
              </w:rPr>
            </w:pPr>
            <w:r>
              <w:rPr>
                <w:vertAlign w:val="superscript"/>
              </w:rPr>
              <w:t xml:space="preserve">(фамилия, имя, отчество (при наличии))</w:t>
            </w:r>
            <w:r>
              <w:rPr>
                <w:b/>
                <w:vertAlign w:val="superscript"/>
              </w:rPr>
            </w:r>
            <w:r>
              <w:rPr>
                <w:b/>
                <w:vertAlign w:val="superscript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684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684"/>
              <w:rPr>
                <w:vertAlign w:val="superscript"/>
              </w:rPr>
            </w:pPr>
            <w:r>
              <w:rPr>
                <w:vertAlign w:val="superscript"/>
              </w:rPr>
              <w:t xml:space="preserve">(дата)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</w:tr>
    </w:tbl>
    <w:p>
      <w:pPr>
        <w:pStyle w:val="679"/>
        <w:jc w:val="both"/>
        <w:spacing w:before="120" w:after="120"/>
        <w:widowControl/>
      </w:pPr>
      <w:r/>
      <w:r/>
    </w:p>
    <w:sectPr>
      <w:footerReference w:type="default" r:id="rId8"/>
      <w:footnotePr/>
      <w:endnotePr/>
      <w:type w:val="nextPage"/>
      <w:pgSz w:w="16838" w:h="11906" w:orient="landscape"/>
      <w:pgMar w:top="899" w:right="851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684"/>
        <w:rPr>
          <w:sz w:val="24"/>
          <w:szCs w:val="24"/>
          <w:lang w:eastAsia="zh-TW"/>
        </w:rPr>
      </w:pPr>
      <w:r>
        <w:separator/>
      </w:r>
      <w:r>
        <w:rPr>
          <w:sz w:val="24"/>
          <w:szCs w:val="24"/>
          <w:lang w:eastAsia="zh-TW"/>
        </w:rPr>
      </w:r>
    </w:p>
  </w:endnote>
  <w:endnote w:type="continuationSeparator" w:id="0">
    <w:p>
      <w:pPr>
        <w:pStyle w:val="684"/>
        <w:rPr>
          <w:sz w:val="24"/>
          <w:szCs w:val="24"/>
          <w:lang w:eastAsia="zh-TW"/>
        </w:rPr>
      </w:pPr>
      <w:r>
        <w:continuationSeparator/>
      </w:r>
      <w:r>
        <w:rPr>
          <w:sz w:val="24"/>
          <w:szCs w:val="24"/>
          <w:lang w:eastAsia="zh-TW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8"/>
    </w:pPr>
    <w:r>
      <w:rPr>
        <w:sz w:val="18"/>
        <w:szCs w:val="18"/>
      </w:rPr>
      <w:t xml:space="preserve">Стр.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 xml:space="preserve"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из  </w:t>
    </w:r>
    <w:r>
      <w:rPr>
        <w:sz w:val="18"/>
        <w:szCs w:val="18"/>
      </w:rPr>
      <w:t xml:space="preserve">2</w:t>
    </w:r>
    <w:r>
      <w:rPr>
        <w:sz w:val="18"/>
        <w:szCs w:val="18"/>
      </w:rPr>
      <w:t xml:space="preserve"> Перечень рабочих мест, на которых проводилась специальная оценка условий труда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684"/>
        <w:rPr>
          <w:sz w:val="24"/>
          <w:szCs w:val="24"/>
          <w:lang w:eastAsia="zh-TW"/>
        </w:rPr>
      </w:pPr>
      <w:r>
        <w:separator/>
      </w:r>
      <w:r>
        <w:rPr>
          <w:sz w:val="24"/>
          <w:szCs w:val="24"/>
          <w:lang w:eastAsia="zh-TW"/>
        </w:rPr>
      </w:r>
    </w:p>
  </w:footnote>
  <w:footnote w:type="continuationSeparator" w:id="0">
    <w:p>
      <w:pPr>
        <w:pStyle w:val="684"/>
        <w:rPr>
          <w:sz w:val="24"/>
          <w:szCs w:val="24"/>
          <w:lang w:eastAsia="zh-TW"/>
        </w:rPr>
      </w:pPr>
      <w:r>
        <w:continuationSeparator/>
      </w:r>
      <w:r>
        <w:rPr>
          <w:sz w:val="24"/>
          <w:szCs w:val="24"/>
          <w:lang w:eastAsia="zh-TW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3"/>
    <w:link w:val="672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1"/>
    <w:next w:val="67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1"/>
    <w:next w:val="67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1"/>
    <w:next w:val="67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1"/>
    <w:next w:val="67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1"/>
    <w:next w:val="67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1"/>
    <w:next w:val="67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1"/>
    <w:next w:val="67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1"/>
    <w:next w:val="67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1"/>
    <w:uiPriority w:val="34"/>
    <w:qFormat/>
    <w:pPr>
      <w:contextualSpacing/>
      <w:ind w:left="720"/>
    </w:pPr>
  </w:style>
  <w:style w:type="paragraph" w:styleId="34">
    <w:name w:val="Title"/>
    <w:basedOn w:val="671"/>
    <w:next w:val="67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3"/>
    <w:link w:val="34"/>
    <w:uiPriority w:val="10"/>
    <w:rPr>
      <w:sz w:val="48"/>
      <w:szCs w:val="48"/>
    </w:rPr>
  </w:style>
  <w:style w:type="paragraph" w:styleId="36">
    <w:name w:val="Subtitle"/>
    <w:basedOn w:val="671"/>
    <w:next w:val="67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3"/>
    <w:link w:val="36"/>
    <w:uiPriority w:val="11"/>
    <w:rPr>
      <w:sz w:val="24"/>
      <w:szCs w:val="24"/>
    </w:rPr>
  </w:style>
  <w:style w:type="paragraph" w:styleId="38">
    <w:name w:val="Quote"/>
    <w:basedOn w:val="671"/>
    <w:next w:val="67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1"/>
    <w:next w:val="67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3"/>
    <w:link w:val="686"/>
    <w:uiPriority w:val="99"/>
  </w:style>
  <w:style w:type="character" w:styleId="45">
    <w:name w:val="Footer Char"/>
    <w:basedOn w:val="673"/>
    <w:link w:val="688"/>
    <w:uiPriority w:val="99"/>
  </w:style>
  <w:style w:type="paragraph" w:styleId="46">
    <w:name w:val="Caption"/>
    <w:basedOn w:val="671"/>
    <w:next w:val="6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8"/>
    <w:uiPriority w:val="99"/>
  </w:style>
  <w:style w:type="table" w:styleId="49">
    <w:name w:val="Table Grid Light"/>
    <w:basedOn w:val="6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3"/>
    <w:uiPriority w:val="99"/>
    <w:unhideWhenUsed/>
    <w:rPr>
      <w:vertAlign w:val="superscript"/>
    </w:rPr>
  </w:style>
  <w:style w:type="paragraph" w:styleId="178">
    <w:name w:val="endnote text"/>
    <w:basedOn w:val="67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3"/>
    <w:uiPriority w:val="99"/>
    <w:semiHidden/>
    <w:unhideWhenUsed/>
    <w:rPr>
      <w:vertAlign w:val="superscript"/>
    </w:rPr>
  </w:style>
  <w:style w:type="paragraph" w:styleId="181">
    <w:name w:val="toc 1"/>
    <w:basedOn w:val="671"/>
    <w:next w:val="67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1"/>
    <w:next w:val="67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1"/>
    <w:next w:val="67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1"/>
    <w:next w:val="67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1"/>
    <w:next w:val="67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1"/>
    <w:next w:val="67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1"/>
    <w:next w:val="67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1"/>
    <w:next w:val="67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1"/>
    <w:next w:val="67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1"/>
    <w:next w:val="671"/>
    <w:uiPriority w:val="99"/>
    <w:unhideWhenUsed/>
    <w:pPr>
      <w:spacing w:after="0" w:afterAutospacing="0"/>
    </w:pPr>
  </w:style>
  <w:style w:type="paragraph" w:styleId="671" w:default="1">
    <w:name w:val="Normal"/>
    <w:qFormat/>
    <w:rPr>
      <w:sz w:val="24"/>
    </w:rPr>
  </w:style>
  <w:style w:type="paragraph" w:styleId="672">
    <w:name w:val="Heading 1"/>
    <w:basedOn w:val="671"/>
    <w:next w:val="671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673" w:default="1">
    <w:name w:val="Default Paragraph Font"/>
    <w:semiHidden/>
  </w:style>
  <w:style w:type="table" w:styleId="674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5" w:default="1">
    <w:name w:val="No List"/>
    <w:semiHidden/>
  </w:style>
  <w:style w:type="table" w:styleId="676">
    <w:name w:val="Table Grid"/>
    <w:basedOn w:val="674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77">
    <w:name w:val="Hyperlink"/>
    <w:basedOn w:val="673"/>
    <w:rPr>
      <w:color w:val="0000ff"/>
      <w:u w:val="single"/>
    </w:rPr>
  </w:style>
  <w:style w:type="paragraph" w:styleId="678" w:customStyle="1">
    <w:name w:val="Готовый"/>
    <w:basedOn w:val="671"/>
    <w:pPr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679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680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681" w:customStyle="1">
    <w:name w:val="Раздел"/>
    <w:basedOn w:val="671"/>
    <w:link w:val="682"/>
    <w:pPr>
      <w:spacing w:before="60"/>
    </w:pPr>
    <w:rPr>
      <w:b/>
      <w:color w:val="000000"/>
      <w:szCs w:val="24"/>
    </w:rPr>
  </w:style>
  <w:style w:type="character" w:styleId="682" w:customStyle="1">
    <w:name w:val="Раздел Знак"/>
    <w:basedOn w:val="673"/>
    <w:link w:val="681"/>
    <w:rPr>
      <w:b/>
      <w:color w:val="000000"/>
      <w:sz w:val="24"/>
      <w:szCs w:val="24"/>
      <w:lang w:val="ru-RU" w:eastAsia="ru-RU" w:bidi="ar-SA"/>
    </w:rPr>
  </w:style>
  <w:style w:type="character" w:styleId="683" w:customStyle="1">
    <w:name w:val="Поле"/>
    <w:basedOn w:val="673"/>
    <w:rPr>
      <w:rFonts w:ascii="Times New Roman" w:hAnsi="Times New Roman"/>
      <w:sz w:val="24"/>
      <w:u w:val="single"/>
    </w:rPr>
  </w:style>
  <w:style w:type="paragraph" w:styleId="684" w:customStyle="1">
    <w:name w:val="Табличный"/>
    <w:basedOn w:val="671"/>
    <w:pPr>
      <w:jc w:val="center"/>
    </w:pPr>
    <w:rPr>
      <w:sz w:val="20"/>
    </w:rPr>
  </w:style>
  <w:style w:type="paragraph" w:styleId="685" w:customStyle="1">
    <w:name w:val="consplusnormal"/>
    <w:basedOn w:val="671"/>
    <w:pPr>
      <w:spacing w:before="100" w:beforeAutospacing="1" w:after="100" w:afterAutospacing="1"/>
    </w:pPr>
    <w:rPr>
      <w:szCs w:val="24"/>
    </w:rPr>
  </w:style>
  <w:style w:type="paragraph" w:styleId="686">
    <w:name w:val="Header"/>
    <w:basedOn w:val="671"/>
    <w:link w:val="687"/>
    <w:pPr>
      <w:tabs>
        <w:tab w:val="center" w:pos="4677" w:leader="none"/>
        <w:tab w:val="right" w:pos="9355" w:leader="none"/>
      </w:tabs>
    </w:pPr>
  </w:style>
  <w:style w:type="character" w:styleId="687" w:customStyle="1">
    <w:name w:val="Верхний колонтитул Знак"/>
    <w:basedOn w:val="673"/>
    <w:link w:val="686"/>
    <w:rPr>
      <w:sz w:val="24"/>
    </w:rPr>
  </w:style>
  <w:style w:type="paragraph" w:styleId="688">
    <w:name w:val="Footer"/>
    <w:basedOn w:val="671"/>
    <w:link w:val="689"/>
    <w:uiPriority w:val="99"/>
    <w:pPr>
      <w:tabs>
        <w:tab w:val="center" w:pos="4677" w:leader="none"/>
        <w:tab w:val="right" w:pos="9355" w:leader="none"/>
      </w:tabs>
    </w:pPr>
  </w:style>
  <w:style w:type="character" w:styleId="689" w:customStyle="1">
    <w:name w:val="Нижний колонтитул Знак"/>
    <w:basedOn w:val="673"/>
    <w:link w:val="688"/>
    <w:uiPriority w:val="99"/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sv_per_rm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рабочих мест</dc:title>
  <dc:subject/>
  <dc:creator>Пользователь</dc:creator>
  <cp:keywords/>
  <dc:description/>
  <cp:revision>2</cp:revision>
  <dcterms:created xsi:type="dcterms:W3CDTF">2024-11-18T08:50:00Z</dcterms:created>
  <dcterms:modified xsi:type="dcterms:W3CDTF">2026-02-26T12:59:18Z</dcterms:modified>
</cp:coreProperties>
</file>